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DE" w:rsidRPr="006C73DE" w:rsidRDefault="006C73DE" w:rsidP="006C73D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it-IT"/>
        </w:rPr>
      </w:pPr>
      <w:bookmarkStart w:id="0" w:name="_GoBack"/>
      <w:bookmarkEnd w:id="0"/>
      <w:r w:rsidRPr="006C73DE">
        <w:rPr>
          <w:rFonts w:ascii="Times New Roman" w:eastAsia="Times New Roman" w:hAnsi="Times New Roman" w:cs="Times New Roman"/>
          <w:b/>
          <w:bCs/>
          <w:color w:val="000000"/>
          <w:kern w:val="36"/>
          <w:sz w:val="48"/>
          <w:szCs w:val="48"/>
          <w:lang w:eastAsia="it-IT"/>
        </w:rPr>
        <w:t>Moduli e servizi on line</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i/>
          <w:iCs/>
          <w:color w:val="000000"/>
          <w:sz w:val="27"/>
          <w:szCs w:val="27"/>
          <w:lang w:eastAsia="it-IT"/>
        </w:rPr>
        <w:t>Data ultimo aggiornamento: 05 febbraio 2015</w:t>
      </w:r>
    </w:p>
    <w:p w:rsidR="006C73DE" w:rsidRPr="006C73DE" w:rsidRDefault="006C73DE" w:rsidP="006C73D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it-IT"/>
        </w:rPr>
      </w:pPr>
      <w:r w:rsidRPr="006C73DE">
        <w:rPr>
          <w:rFonts w:ascii="Times New Roman" w:eastAsia="Times New Roman" w:hAnsi="Times New Roman" w:cs="Times New Roman"/>
          <w:b/>
          <w:bCs/>
          <w:color w:val="000000"/>
          <w:sz w:val="36"/>
          <w:szCs w:val="36"/>
          <w:lang w:eastAsia="it-IT"/>
        </w:rPr>
        <w:t>Rilascio autorizzazioni per impianti destinati ad impieghi di Microrganismi Geneticamente Modificati (MOGM) in ambiente confinato</w:t>
      </w:r>
    </w:p>
    <w:p w:rsidR="006C73DE" w:rsidRPr="006C73DE" w:rsidRDefault="006C73DE" w:rsidP="006C73DE">
      <w:pPr>
        <w:spacing w:after="0" w:line="240" w:lineRule="auto"/>
        <w:rPr>
          <w:rFonts w:ascii="Times New Roman" w:eastAsia="Times New Roman" w:hAnsi="Times New Roman" w:cs="Times New Roman"/>
          <w:sz w:val="24"/>
          <w:szCs w:val="24"/>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6977303B" wp14:editId="1C82441E">
                <wp:extent cx="308610" cy="308610"/>
                <wp:effectExtent l="0" t="0" r="0" b="0"/>
                <wp:docPr id="30" name="AutoShape 17" descr="La procedu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La procedur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CmPL7b4C&#10;AADOBQAADgAAAAAAAAAAAAAAAAAuAgAAZHJzL2Uyb0RvYy54bWxQSwECLQAUAAYACAAAACEAmPZs&#10;DdkAAAADAQAADwAAAAAAAAAAAAAAAAAYBQAAZHJzL2Rvd25yZXYueG1sUEsFBgAAAAAEAAQA8wAA&#10;AB4GAAAAAA==&#10;" filled="f" stroked="f">
                <o:lock v:ext="edit" aspectratio="t"/>
                <w10:anchorlock/>
              </v:rect>
            </w:pict>
          </mc:Fallback>
        </mc:AlternateContent>
      </w:r>
      <w:bookmarkStart w:id="1" w:name="procedura"/>
      <w:r w:rsidRPr="006C73DE">
        <w:rPr>
          <w:rFonts w:ascii="Times New Roman" w:eastAsia="Times New Roman" w:hAnsi="Times New Roman" w:cs="Times New Roman"/>
          <w:color w:val="000000"/>
          <w:sz w:val="27"/>
          <w:szCs w:val="27"/>
          <w:lang w:eastAsia="it-IT"/>
        </w:rPr>
        <w:t>La procedura</w:t>
      </w:r>
      <w:bookmarkEnd w:id="1"/>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Il titolare dell'impianto in cui si intende procedere all'impiego confinato di microrganismi geneticamente modificati e' tenuto a darne preventiva notifica al Ministero della salute compilando il </w:t>
      </w:r>
      <w:r w:rsidRPr="006C73DE">
        <w:rPr>
          <w:rFonts w:ascii="Times New Roman" w:eastAsia="Times New Roman" w:hAnsi="Times New Roman" w:cs="Times New Roman"/>
          <w:i/>
          <w:iCs/>
          <w:color w:val="000000"/>
          <w:sz w:val="27"/>
          <w:szCs w:val="27"/>
          <w:u w:val="single"/>
          <w:lang w:eastAsia="it-IT"/>
        </w:rPr>
        <w:t>Modulo di notifica </w:t>
      </w:r>
      <w:r w:rsidRPr="006C73DE">
        <w:rPr>
          <w:rFonts w:ascii="Times New Roman" w:eastAsia="Times New Roman" w:hAnsi="Times New Roman" w:cs="Times New Roman"/>
          <w:color w:val="000000"/>
          <w:sz w:val="27"/>
          <w:szCs w:val="27"/>
          <w:lang w:eastAsia="it-IT"/>
        </w:rPr>
        <w:t> in ogni sua parte; in particolare, il notificante dovrà indicare la classe di rischio degli impieghi che si intendono effettuare all’interno dell’impianto.</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Qualora si intenda apportare qualsiasi modifica all'impianto, il titolare è tenuto ad informare immediatamente il Ministero della salute aggiornando le informazioni contenute nel modulo di notifica.</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Il Ministero della salute, ricevute le notifiche, effettua l'istruttoria preliminare esaminandone la conformità  alle disposizioni di legge e la completezza delle informazioni fornite. Le sottopone quindi al parere della Commissione interministeriale di valutazione (CIV), che si riunisce ogni tre settimane. Il Ministero della salute, in conformità al parere della CIV, autorizza l’impianto - eventualmente prescrivendo specifiche condizioni - oppure chiede al notificante di fornire ulteriori informazioni (interruzione dei termini di legge).</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L’ </w:t>
      </w:r>
      <w:hyperlink r:id="rId6" w:history="1">
        <w:r w:rsidRPr="006C73DE">
          <w:rPr>
            <w:rFonts w:ascii="Times New Roman" w:eastAsia="Times New Roman" w:hAnsi="Times New Roman" w:cs="Times New Roman"/>
            <w:color w:val="0000FF"/>
            <w:sz w:val="27"/>
            <w:szCs w:val="27"/>
            <w:u w:val="single"/>
            <w:lang w:eastAsia="it-IT"/>
          </w:rPr>
          <w:t>Elenco degli impianti autorizzati all’impiego confinato di MOGM</w:t>
        </w:r>
      </w:hyperlink>
      <w:r w:rsidRPr="006C73DE">
        <w:rPr>
          <w:rFonts w:ascii="Times New Roman" w:eastAsia="Times New Roman" w:hAnsi="Times New Roman" w:cs="Times New Roman"/>
          <w:color w:val="000000"/>
          <w:sz w:val="27"/>
          <w:szCs w:val="27"/>
          <w:lang w:eastAsia="it-IT"/>
        </w:rPr>
        <w:t> è pubblicato nell'area Biotecnologie.</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095A9B65" wp14:editId="7408296F">
                <wp:extent cx="308610" cy="308610"/>
                <wp:effectExtent l="0" t="0" r="0" b="0"/>
                <wp:docPr id="29" name="AutoShape 18" descr="Chi può richieder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Chi può richiederl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" filled="f" stroked="f">
                <o:lock v:ext="edit" aspectratio="t"/>
                <w10:anchorlock/>
              </v:rect>
            </w:pict>
          </mc:Fallback>
        </mc:AlternateContent>
      </w:r>
      <w:bookmarkStart w:id="2" w:name="richiederlo"/>
      <w:r w:rsidRPr="006C73DE">
        <w:rPr>
          <w:rFonts w:ascii="Times New Roman" w:eastAsia="Times New Roman" w:hAnsi="Times New Roman" w:cs="Times New Roman"/>
          <w:color w:val="000000"/>
          <w:sz w:val="27"/>
          <w:szCs w:val="27"/>
          <w:lang w:eastAsia="it-IT"/>
        </w:rPr>
        <w:t>Chi può richiederlo</w:t>
      </w:r>
      <w:bookmarkEnd w:id="2"/>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Il titolare dell'impianto, che corrisponde al datore di lavoro (D.Lgs. 626/94 e successive modifiche ed integrazioni).</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lastRenderedPageBreak/>
        <w:t> </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02C39194" wp14:editId="23B489D3">
                <wp:extent cx="308610" cy="308610"/>
                <wp:effectExtent l="0" t="0" r="0" b="0"/>
                <wp:docPr id="28" name="AutoShape 19" descr="Cosa serve per richieder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Cosa serve per richiederl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NDvzCHIAgAA3AUAAA4AAAAAAAAAAAAAAAAALgIAAGRycy9lMm9Eb2MueG1sUEsBAi0AFAAG&#10;AAgAAAAhAJj2bA3ZAAAAAwEAAA8AAAAAAAAAAAAAAAAAIgUAAGRycy9kb3ducmV2LnhtbFBLBQYA&#10;AAAABAAEAPMAAAAoBgAAAAA=&#10;" filled="f" stroked="f">
                <o:lock v:ext="edit" aspectratio="t"/>
                <w10:anchorlock/>
              </v:rect>
            </w:pict>
          </mc:Fallback>
        </mc:AlternateContent>
      </w:r>
      <w:bookmarkStart w:id="3" w:name="cosaServe"/>
      <w:r w:rsidRPr="006C73DE">
        <w:rPr>
          <w:rFonts w:ascii="Times New Roman" w:eastAsia="Times New Roman" w:hAnsi="Times New Roman" w:cs="Times New Roman"/>
          <w:color w:val="000000"/>
          <w:sz w:val="27"/>
          <w:szCs w:val="27"/>
          <w:lang w:eastAsia="it-IT"/>
        </w:rPr>
        <w:t>Cosa serve per richiederlo</w:t>
      </w:r>
      <w:bookmarkEnd w:id="3"/>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Le notifiche di impianto devono essere inoltrate allegando la ricevuta dell'avvenuto pagamento delle tariffe: sono irricevibili le notifiche prive della ricevuta relativa al versamento effettuato. La tariffa è dovuta una sola volta per le diverse sezioni di uno stesso impianto, a condizione che:</w:t>
      </w:r>
    </w:p>
    <w:p w:rsidR="006C73DE" w:rsidRPr="006C73DE" w:rsidRDefault="006C73DE" w:rsidP="006C73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le diverse sezioni appartengano ad uno stesso dipartimento o istituto;</w:t>
      </w:r>
    </w:p>
    <w:p w:rsidR="006C73DE" w:rsidRPr="006C73DE" w:rsidRDefault="006C73DE" w:rsidP="006C73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siano  tra  loro strutturalmente e funzionalmente collegate e, in linea di massima, contigue;</w:t>
      </w:r>
    </w:p>
    <w:p w:rsidR="006C73DE" w:rsidRPr="006C73DE" w:rsidRDefault="006C73DE" w:rsidP="006C73D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ricadano sotto la responsabilità di un unico titolare.</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Per gli impianti destinati ad impieghi di terapia genica in classe 1 deve essere utilizzato il </w:t>
      </w:r>
      <w:r w:rsidRPr="006C73DE">
        <w:rPr>
          <w:rFonts w:ascii="Times New Roman" w:eastAsia="Times New Roman" w:hAnsi="Times New Roman" w:cs="Times New Roman"/>
          <w:i/>
          <w:iCs/>
          <w:color w:val="000000"/>
          <w:sz w:val="27"/>
          <w:szCs w:val="27"/>
          <w:lang w:eastAsia="it-IT"/>
        </w:rPr>
        <w:t>Modulo di impianto e impiego terapia genica con MOGM appartenenti alla classe di rischio 1</w:t>
      </w:r>
      <w:r w:rsidRPr="006C73DE">
        <w:rPr>
          <w:rFonts w:ascii="Times New Roman" w:eastAsia="Times New Roman" w:hAnsi="Times New Roman" w:cs="Times New Roman"/>
          <w:color w:val="000000"/>
          <w:sz w:val="27"/>
          <w:szCs w:val="27"/>
          <w:lang w:eastAsia="it-IT"/>
        </w:rPr>
        <w:t>; per gli impianti destinati ad impieghi di terapia genica in classe 2, 3 e 4 deve essere utilizzato il </w:t>
      </w:r>
      <w:r w:rsidRPr="006C73DE">
        <w:rPr>
          <w:rFonts w:ascii="Times New Roman" w:eastAsia="Times New Roman" w:hAnsi="Times New Roman" w:cs="Times New Roman"/>
          <w:i/>
          <w:iCs/>
          <w:color w:val="000000"/>
          <w:sz w:val="27"/>
          <w:szCs w:val="27"/>
          <w:lang w:eastAsia="it-IT"/>
        </w:rPr>
        <w:t>Modulo di notifica di impianto destinato ad impieghi di MOGM di classe/i ...</w:t>
      </w:r>
    </w:p>
    <w:p w:rsidR="006C73DE" w:rsidRPr="006C73DE" w:rsidRDefault="00ED5227"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 w:tooltip="Apre file .pdf, 253754 Kb" w:history="1">
        <w:r w:rsidR="006C73DE" w:rsidRPr="006C73DE">
          <w:rPr>
            <w:rFonts w:ascii="Times New Roman" w:eastAsia="Times New Roman" w:hAnsi="Times New Roman" w:cs="Times New Roman"/>
            <w:color w:val="0000FF"/>
            <w:sz w:val="27"/>
            <w:szCs w:val="27"/>
            <w:u w:val="single"/>
            <w:lang w:eastAsia="it-IT"/>
          </w:rPr>
          <w:t xml:space="preserve">TARIFFE.pdf </w:t>
        </w:r>
      </w:hyperlink>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31ABAFAA" wp14:editId="227EDB3F">
                <wp:extent cx="308610" cy="308610"/>
                <wp:effectExtent l="0" t="0" r="0" b="0"/>
                <wp:docPr id="27" name="AutoShape 20" descr="Modu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Modul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Kcl0K7sCAADI&#10;BQAADgAAAAAAAAAAAAAAAAAuAgAAZHJzL2Uyb0RvYy54bWxQSwECLQAUAAYACAAAACEAmPZsDdkA&#10;AAADAQAADwAAAAAAAAAAAAAAAAAVBQAAZHJzL2Rvd25yZXYueG1sUEsFBgAAAAAEAAQA8wAAABsG&#10;AAAAAA==&#10;" filled="f" stroked="f">
                <o:lock v:ext="edit" aspectratio="t"/>
                <w10:anchorlock/>
              </v:rect>
            </w:pict>
          </mc:Fallback>
        </mc:AlternateContent>
      </w:r>
      <w:bookmarkStart w:id="4" w:name="moduli"/>
      <w:r w:rsidRPr="006C73DE">
        <w:rPr>
          <w:rFonts w:ascii="Times New Roman" w:eastAsia="Times New Roman" w:hAnsi="Times New Roman" w:cs="Times New Roman"/>
          <w:color w:val="000000"/>
          <w:sz w:val="27"/>
          <w:szCs w:val="27"/>
          <w:lang w:eastAsia="it-IT"/>
        </w:rPr>
        <w:t>Moduli</w:t>
      </w:r>
      <w:bookmarkEnd w:id="4"/>
    </w:p>
    <w:p w:rsidR="006C73DE" w:rsidRPr="006C73DE" w:rsidRDefault="006C73DE" w:rsidP="006C73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Modulo di impianto e impiego terapia genica con MOGM appartenenti alla classe di rischio 1 (</w:t>
      </w:r>
      <w:hyperlink r:id="rId8" w:tooltip="Apre file .odt, 83672Kb" w:history="1">
        <w:r w:rsidRPr="006C73DE">
          <w:rPr>
            <w:rFonts w:ascii="Times New Roman" w:eastAsia="Times New Roman" w:hAnsi="Times New Roman" w:cs="Times New Roman"/>
            <w:color w:val="0000FF"/>
            <w:sz w:val="27"/>
            <w:szCs w:val="27"/>
            <w:u w:val="single"/>
            <w:lang w:eastAsia="it-IT"/>
          </w:rPr>
          <w:t>formato odt</w:t>
        </w:r>
      </w:hyperlink>
      <w:r w:rsidRPr="006C73DE">
        <w:rPr>
          <w:rFonts w:ascii="Times New Roman" w:eastAsia="Times New Roman" w:hAnsi="Times New Roman" w:cs="Times New Roman"/>
          <w:color w:val="000000"/>
          <w:sz w:val="27"/>
          <w:szCs w:val="27"/>
          <w:lang w:eastAsia="it-IT"/>
        </w:rPr>
        <w:t>, </w:t>
      </w:r>
      <w:hyperlink r:id="rId9" w:tooltip="Apre file .doc, 139264Kb" w:history="1">
        <w:r w:rsidRPr="006C73DE">
          <w:rPr>
            <w:rFonts w:ascii="Times New Roman" w:eastAsia="Times New Roman" w:hAnsi="Times New Roman" w:cs="Times New Roman"/>
            <w:color w:val="0000FF"/>
            <w:sz w:val="27"/>
            <w:szCs w:val="27"/>
            <w:u w:val="single"/>
            <w:lang w:eastAsia="it-IT"/>
          </w:rPr>
          <w:t>formato doc</w:t>
        </w:r>
      </w:hyperlink>
      <w:r w:rsidRPr="006C73DE">
        <w:rPr>
          <w:rFonts w:ascii="Times New Roman" w:eastAsia="Times New Roman" w:hAnsi="Times New Roman" w:cs="Times New Roman"/>
          <w:color w:val="000000"/>
          <w:sz w:val="27"/>
          <w:szCs w:val="27"/>
          <w:lang w:eastAsia="it-IT"/>
        </w:rPr>
        <w:t>)</w:t>
      </w:r>
    </w:p>
    <w:p w:rsidR="006C73DE" w:rsidRPr="006C73DE" w:rsidRDefault="006C73DE" w:rsidP="006C73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Modulo di notifica di impianto destinato ad impieghi di MOGM di classe/i ... (</w:t>
      </w:r>
      <w:hyperlink r:id="rId10" w:tooltip="Apre file .odt, 23187Kb" w:history="1">
        <w:r w:rsidRPr="006C73DE">
          <w:rPr>
            <w:rFonts w:ascii="Times New Roman" w:eastAsia="Times New Roman" w:hAnsi="Times New Roman" w:cs="Times New Roman"/>
            <w:color w:val="0000FF"/>
            <w:sz w:val="27"/>
            <w:szCs w:val="27"/>
            <w:u w:val="single"/>
            <w:lang w:eastAsia="it-IT"/>
          </w:rPr>
          <w:t>formato odt</w:t>
        </w:r>
      </w:hyperlink>
      <w:r w:rsidRPr="006C73DE">
        <w:rPr>
          <w:rFonts w:ascii="Times New Roman" w:eastAsia="Times New Roman" w:hAnsi="Times New Roman" w:cs="Times New Roman"/>
          <w:color w:val="000000"/>
          <w:sz w:val="27"/>
          <w:szCs w:val="27"/>
          <w:lang w:eastAsia="it-IT"/>
        </w:rPr>
        <w:t>, </w:t>
      </w:r>
      <w:hyperlink r:id="rId11" w:tooltip="Apre file .doc, 49152Kb" w:history="1">
        <w:r w:rsidRPr="006C73DE">
          <w:rPr>
            <w:rFonts w:ascii="Times New Roman" w:eastAsia="Times New Roman" w:hAnsi="Times New Roman" w:cs="Times New Roman"/>
            <w:color w:val="0000FF"/>
            <w:sz w:val="27"/>
            <w:szCs w:val="27"/>
            <w:u w:val="single"/>
            <w:lang w:eastAsia="it-IT"/>
          </w:rPr>
          <w:t>formato doc</w:t>
        </w:r>
      </w:hyperlink>
      <w:r w:rsidRPr="006C73DE">
        <w:rPr>
          <w:rFonts w:ascii="Times New Roman" w:eastAsia="Times New Roman" w:hAnsi="Times New Roman" w:cs="Times New Roman"/>
          <w:color w:val="000000"/>
          <w:sz w:val="27"/>
          <w:szCs w:val="27"/>
          <w:lang w:eastAsia="it-IT"/>
        </w:rPr>
        <w:t>)</w:t>
      </w:r>
    </w:p>
    <w:p w:rsidR="006C73DE" w:rsidRPr="006C73DE" w:rsidRDefault="00ED5227" w:rsidP="006C73D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2" w:tooltip="Collegamento al modulo online MOGM e sicurezza in laboratorio" w:history="1">
        <w:r w:rsidR="006C73DE" w:rsidRPr="006C73DE">
          <w:rPr>
            <w:rFonts w:ascii="Times New Roman" w:eastAsia="Times New Roman" w:hAnsi="Times New Roman" w:cs="Times New Roman"/>
            <w:color w:val="0000FF"/>
            <w:sz w:val="27"/>
            <w:szCs w:val="27"/>
            <w:u w:val="single"/>
            <w:lang w:eastAsia="it-IT"/>
          </w:rPr>
          <w:t>MOGM e sicurezza in laboratorio</w:t>
        </w:r>
      </w:hyperlink>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49EF4DE3" wp14:editId="7C8BE4CA">
                <wp:extent cx="308610" cy="308610"/>
                <wp:effectExtent l="0" t="0" r="0" b="0"/>
                <wp:docPr id="26" name="AutoShape 21" descr="Come si presenta la richies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Come si presenta la richiest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&#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I8QZbrLAgAA3wUAAA4AAAAAAAAAAAAAAAAALgIAAGRycy9lMm9Eb2MueG1sUEsBAi0A&#10;FAAGAAgAAAAhAJj2bA3ZAAAAAwEAAA8AAAAAAAAAAAAAAAAAJQUAAGRycy9kb3ducmV2LnhtbFBL&#10;BQYAAAAABAAEAPMAAAArBgAAAAA=&#10;" filled="f" stroked="f">
                <o:lock v:ext="edit" aspectratio="t"/>
                <w10:anchorlock/>
              </v:rect>
            </w:pict>
          </mc:Fallback>
        </mc:AlternateContent>
      </w:r>
      <w:bookmarkStart w:id="5" w:name="comeSiPresenta"/>
      <w:r w:rsidRPr="006C73DE">
        <w:rPr>
          <w:rFonts w:ascii="Times New Roman" w:eastAsia="Times New Roman" w:hAnsi="Times New Roman" w:cs="Times New Roman"/>
          <w:color w:val="000000"/>
          <w:sz w:val="27"/>
          <w:szCs w:val="27"/>
          <w:lang w:eastAsia="it-IT"/>
        </w:rPr>
        <w:t>Come si presenta la richiesta</w:t>
      </w:r>
      <w:bookmarkEnd w:id="5"/>
    </w:p>
    <w:p w:rsidR="006C73DE" w:rsidRPr="006C73DE" w:rsidRDefault="006C73DE" w:rsidP="006C73D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PEC</w:t>
      </w:r>
      <w:r w:rsidRPr="006C73DE">
        <w:rPr>
          <w:rFonts w:ascii="Times New Roman" w:eastAsia="Times New Roman" w:hAnsi="Times New Roman" w:cs="Times New Roman"/>
          <w:color w:val="000000"/>
          <w:sz w:val="27"/>
          <w:szCs w:val="27"/>
          <w:lang w:eastAsia="it-IT"/>
        </w:rPr>
        <w:br/>
        <w:t>Indirizzo di PEC: </w:t>
      </w:r>
      <w:hyperlink r:id="rId13" w:history="1">
        <w:r w:rsidRPr="006C73DE">
          <w:rPr>
            <w:rFonts w:ascii="Times New Roman" w:eastAsia="Times New Roman" w:hAnsi="Times New Roman" w:cs="Times New Roman"/>
            <w:color w:val="0000FF"/>
            <w:sz w:val="27"/>
            <w:szCs w:val="27"/>
            <w:u w:val="single"/>
            <w:lang w:eastAsia="it-IT"/>
          </w:rPr>
          <w:t>dgprev@postacert.sanita.it</w:t>
        </w:r>
      </w:hyperlink>
      <w:r w:rsidRPr="006C73DE">
        <w:rPr>
          <w:rFonts w:ascii="Times New Roman" w:eastAsia="Times New Roman" w:hAnsi="Times New Roman" w:cs="Times New Roman"/>
          <w:color w:val="000000"/>
          <w:sz w:val="27"/>
          <w:szCs w:val="27"/>
          <w:lang w:eastAsia="it-IT"/>
        </w:rPr>
        <w:br/>
        <w:t>Oggetto: Impianto di classe (specificare la classe)</w:t>
      </w:r>
      <w:r w:rsidRPr="006C73DE">
        <w:rPr>
          <w:rFonts w:ascii="Times New Roman" w:eastAsia="Times New Roman" w:hAnsi="Times New Roman" w:cs="Times New Roman"/>
          <w:color w:val="000000"/>
          <w:sz w:val="27"/>
          <w:szCs w:val="27"/>
          <w:lang w:eastAsia="it-IT"/>
        </w:rPr>
        <w:br/>
        <w:t xml:space="preserve">Istruzioni aggiuntive: Gli invii dei moduli devono essre effettuati dall'account di posta elettronica certificata (PEC) del notificante. Tutte le comunicazioni, </w:t>
      </w:r>
      <w:r w:rsidRPr="006C73DE">
        <w:rPr>
          <w:rFonts w:ascii="Times New Roman" w:eastAsia="Times New Roman" w:hAnsi="Times New Roman" w:cs="Times New Roman"/>
          <w:color w:val="000000"/>
          <w:sz w:val="27"/>
          <w:szCs w:val="27"/>
          <w:lang w:eastAsia="it-IT"/>
        </w:rPr>
        <w:lastRenderedPageBreak/>
        <w:t>comprese le autorizzazioni, saranno inoltrate via PEC all’indirizzo utilizzato dal notificante per la trasmissione dei moduli</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740FC49E" wp14:editId="1BF6E5CD">
                <wp:extent cx="308610" cy="308610"/>
                <wp:effectExtent l="0" t="0" r="0" b="0"/>
                <wp:docPr id="25" name="AutoShape 22" descr="Quanto tempo ci vuo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Quanto tempo ci vuol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CgjPoGxgIAANcFAAAOAAAAAAAAAAAAAAAAAC4CAABkcnMvZTJvRG9jLnhtbFBLAQItABQABgAI&#10;AAAAIQCY9mwN2QAAAAMBAAAPAAAAAAAAAAAAAAAAACAFAABkcnMvZG93bnJldi54bWxQSwUGAAAA&#10;AAQABADzAAAAJgYAAAAA&#10;" filled="f" stroked="f">
                <o:lock v:ext="edit" aspectratio="t"/>
                <w10:anchorlock/>
              </v:rect>
            </w:pict>
          </mc:Fallback>
        </mc:AlternateContent>
      </w:r>
      <w:bookmarkStart w:id="6" w:name="tempo"/>
      <w:r w:rsidRPr="006C73DE">
        <w:rPr>
          <w:rFonts w:ascii="Times New Roman" w:eastAsia="Times New Roman" w:hAnsi="Times New Roman" w:cs="Times New Roman"/>
          <w:color w:val="000000"/>
          <w:sz w:val="27"/>
          <w:szCs w:val="27"/>
          <w:lang w:eastAsia="it-IT"/>
        </w:rPr>
        <w:t>Quanto tempo ci vuole</w:t>
      </w:r>
      <w:bookmarkEnd w:id="6"/>
    </w:p>
    <w:p w:rsidR="006C73DE" w:rsidRPr="006C73DE" w:rsidRDefault="006C73DE" w:rsidP="006C73D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Impianti destinati ad impieghi di classe 1</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entro </w:t>
      </w:r>
      <w:r w:rsidRPr="006C73DE">
        <w:rPr>
          <w:rFonts w:ascii="Times New Roman" w:eastAsia="Times New Roman" w:hAnsi="Times New Roman" w:cs="Times New Roman"/>
          <w:b/>
          <w:bCs/>
          <w:color w:val="000000"/>
          <w:sz w:val="27"/>
          <w:szCs w:val="27"/>
          <w:lang w:eastAsia="it-IT"/>
        </w:rPr>
        <w:t>45 giorni </w:t>
      </w:r>
      <w:r w:rsidRPr="006C73DE">
        <w:rPr>
          <w:rFonts w:ascii="Times New Roman" w:eastAsia="Times New Roman" w:hAnsi="Times New Roman" w:cs="Times New Roman"/>
          <w:color w:val="000000"/>
          <w:sz w:val="27"/>
          <w:szCs w:val="27"/>
          <w:lang w:eastAsia="it-IT"/>
        </w:rPr>
        <w:t>dal ricevimento della notifica da parte del Ministero  (silenzio-assenso)</w:t>
      </w:r>
      <w:r w:rsidRPr="006C73DE">
        <w:rPr>
          <w:rFonts w:ascii="Times New Roman" w:eastAsia="Times New Roman" w:hAnsi="Times New Roman" w:cs="Times New Roman"/>
          <w:color w:val="000000"/>
          <w:sz w:val="27"/>
          <w:szCs w:val="27"/>
          <w:lang w:eastAsia="it-IT"/>
        </w:rPr>
        <w:br/>
        <w:t> </w:t>
      </w:r>
    </w:p>
    <w:p w:rsidR="006C73DE" w:rsidRPr="006C73DE" w:rsidRDefault="006C73DE" w:rsidP="006C73D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Impianti destinati ad impieghi delle classi 2</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entro </w:t>
      </w:r>
      <w:r w:rsidRPr="006C73DE">
        <w:rPr>
          <w:rFonts w:ascii="Times New Roman" w:eastAsia="Times New Roman" w:hAnsi="Times New Roman" w:cs="Times New Roman"/>
          <w:b/>
          <w:bCs/>
          <w:color w:val="000000"/>
          <w:sz w:val="27"/>
          <w:szCs w:val="27"/>
          <w:lang w:eastAsia="it-IT"/>
        </w:rPr>
        <w:t>60 giorni</w:t>
      </w:r>
      <w:r w:rsidRPr="006C73DE">
        <w:rPr>
          <w:rFonts w:ascii="Times New Roman" w:eastAsia="Times New Roman" w:hAnsi="Times New Roman" w:cs="Times New Roman"/>
          <w:color w:val="000000"/>
          <w:sz w:val="27"/>
          <w:szCs w:val="27"/>
          <w:lang w:eastAsia="it-IT"/>
        </w:rPr>
        <w:t> dal ricevimento della notifica (autorizzazione esplicita) </w:t>
      </w:r>
      <w:r w:rsidRPr="006C73DE">
        <w:rPr>
          <w:rFonts w:ascii="Times New Roman" w:eastAsia="Times New Roman" w:hAnsi="Times New Roman" w:cs="Times New Roman"/>
          <w:color w:val="000000"/>
          <w:sz w:val="27"/>
          <w:szCs w:val="27"/>
          <w:lang w:eastAsia="it-IT"/>
        </w:rPr>
        <w:br/>
        <w:t> </w:t>
      </w:r>
    </w:p>
    <w:p w:rsidR="006C73DE" w:rsidRPr="006C73DE" w:rsidRDefault="006C73DE" w:rsidP="006C73DE">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Impianti destinati ad impieghi delle classi 3 e 4</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entro </w:t>
      </w:r>
      <w:r w:rsidRPr="006C73DE">
        <w:rPr>
          <w:rFonts w:ascii="Times New Roman" w:eastAsia="Times New Roman" w:hAnsi="Times New Roman" w:cs="Times New Roman"/>
          <w:b/>
          <w:bCs/>
          <w:color w:val="000000"/>
          <w:sz w:val="27"/>
          <w:szCs w:val="27"/>
          <w:lang w:eastAsia="it-IT"/>
        </w:rPr>
        <w:t>90 giorni</w:t>
      </w:r>
      <w:r w:rsidRPr="006C73DE">
        <w:rPr>
          <w:rFonts w:ascii="Times New Roman" w:eastAsia="Times New Roman" w:hAnsi="Times New Roman" w:cs="Times New Roman"/>
          <w:color w:val="000000"/>
          <w:sz w:val="27"/>
          <w:szCs w:val="27"/>
          <w:lang w:eastAsia="it-IT"/>
        </w:rPr>
        <w:t> </w:t>
      </w:r>
      <w:r w:rsidRPr="006C73DE">
        <w:rPr>
          <w:rFonts w:ascii="Times New Roman" w:eastAsia="Times New Roman" w:hAnsi="Times New Roman" w:cs="Times New Roman"/>
          <w:b/>
          <w:bCs/>
          <w:color w:val="000000"/>
          <w:sz w:val="27"/>
          <w:szCs w:val="27"/>
          <w:lang w:eastAsia="it-IT"/>
        </w:rPr>
        <w:t>giorni</w:t>
      </w:r>
      <w:r w:rsidRPr="006C73DE">
        <w:rPr>
          <w:rFonts w:ascii="Times New Roman" w:eastAsia="Times New Roman" w:hAnsi="Times New Roman" w:cs="Times New Roman"/>
          <w:color w:val="000000"/>
          <w:sz w:val="27"/>
          <w:szCs w:val="27"/>
          <w:lang w:eastAsia="it-IT"/>
        </w:rPr>
        <w:t> dal ricevimento della notifica (autorizzazione esplicita)</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 </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4037620B" wp14:editId="27B918A3">
                <wp:extent cx="308610" cy="308610"/>
                <wp:effectExtent l="0" t="0" r="0" b="0"/>
                <wp:docPr id="24" name="AutoShape 23" descr="Quanto cos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Quanto cost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DLm6ef&#10;wAIAAM4FAAAOAAAAAAAAAAAAAAAAAC4CAABkcnMvZTJvRG9jLnhtbFBLAQItABQABgAIAAAAIQCY&#10;9mwN2QAAAAMBAAAPAAAAAAAAAAAAAAAAABoFAABkcnMvZG93bnJldi54bWxQSwUGAAAAAAQABADz&#10;AAAAIAYAAAAA&#10;" filled="f" stroked="f">
                <o:lock v:ext="edit" aspectratio="t"/>
                <w10:anchorlock/>
              </v:rect>
            </w:pict>
          </mc:Fallback>
        </mc:AlternateContent>
      </w:r>
      <w:bookmarkStart w:id="7" w:name="costa"/>
      <w:r w:rsidRPr="006C73DE">
        <w:rPr>
          <w:rFonts w:ascii="Times New Roman" w:eastAsia="Times New Roman" w:hAnsi="Times New Roman" w:cs="Times New Roman"/>
          <w:color w:val="000000"/>
          <w:sz w:val="27"/>
          <w:szCs w:val="27"/>
          <w:lang w:eastAsia="it-IT"/>
        </w:rPr>
        <w:t>Quanto costa</w:t>
      </w:r>
      <w:bookmarkEnd w:id="7"/>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Tariffa: 1. impianti di ricerca e sviluppo: euro 1.316,96 ; 2. per scopi industriali: euro 2.917,98 </w:t>
      </w:r>
      <w:r w:rsidRPr="006C73DE">
        <w:rPr>
          <w:rFonts w:ascii="Times New Roman" w:eastAsia="Times New Roman" w:hAnsi="Times New Roman" w:cs="Times New Roman"/>
          <w:color w:val="000000"/>
          <w:sz w:val="27"/>
          <w:szCs w:val="27"/>
          <w:lang w:eastAsia="it-IT"/>
        </w:rPr>
        <w:br/>
        <w:t>Rilascio della certificazione d'autorizzazione: euro 51,65</w:t>
      </w:r>
      <w:r w:rsidRPr="006C73DE">
        <w:rPr>
          <w:rFonts w:ascii="Times New Roman" w:eastAsia="Times New Roman" w:hAnsi="Times New Roman" w:cs="Times New Roman"/>
          <w:color w:val="000000"/>
          <w:sz w:val="27"/>
          <w:szCs w:val="27"/>
          <w:lang w:eastAsia="it-IT"/>
        </w:rPr>
        <w:br/>
        <w:t>Consulta anche il file TARIFFE.pdf nella sezione</w:t>
      </w:r>
    </w:p>
    <w:p w:rsidR="006C73DE" w:rsidRDefault="006C73DE" w:rsidP="006C73DE">
      <w:pPr>
        <w:spacing w:after="0" w:line="240" w:lineRule="auto"/>
        <w:rPr>
          <w:rFonts w:ascii="Times New Roman" w:eastAsia="Times New Roman" w:hAnsi="Times New Roman" w:cs="Times New Roman"/>
          <w:b/>
          <w:bCs/>
          <w:color w:val="000000"/>
          <w:sz w:val="27"/>
          <w:szCs w:val="27"/>
          <w:lang w:eastAsia="it-IT"/>
        </w:rPr>
      </w:pPr>
      <w:r w:rsidRPr="006C73DE">
        <w:rPr>
          <w:rFonts w:ascii="Times New Roman" w:eastAsia="Times New Roman" w:hAnsi="Times New Roman" w:cs="Times New Roman"/>
          <w:color w:val="000000"/>
          <w:sz w:val="27"/>
          <w:szCs w:val="27"/>
          <w:lang w:eastAsia="it-IT"/>
        </w:rPr>
        <w:br/>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Modalità di pagamento</w:t>
      </w:r>
    </w:p>
    <w:p w:rsidR="006C73DE" w:rsidRPr="006C73DE" w:rsidRDefault="006C73DE" w:rsidP="006C73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Bonifico Bancario</w:t>
      </w:r>
      <w:r w:rsidRPr="006C73DE">
        <w:rPr>
          <w:rFonts w:ascii="Times New Roman" w:eastAsia="Times New Roman" w:hAnsi="Times New Roman" w:cs="Times New Roman"/>
          <w:color w:val="000000"/>
          <w:sz w:val="27"/>
          <w:szCs w:val="27"/>
          <w:lang w:eastAsia="it-IT"/>
        </w:rPr>
        <w:br/>
        <w:t>Intestatario del C/C: Tesoreria Provinciale dello Stato di Viterbo</w:t>
      </w:r>
      <w:r w:rsidRPr="006C73DE">
        <w:rPr>
          <w:rFonts w:ascii="Times New Roman" w:eastAsia="Times New Roman" w:hAnsi="Times New Roman" w:cs="Times New Roman"/>
          <w:color w:val="000000"/>
          <w:sz w:val="27"/>
          <w:szCs w:val="27"/>
          <w:lang w:eastAsia="it-IT"/>
        </w:rPr>
        <w:br/>
        <w:t>IBAN: IT30X0760103200000058299009</w:t>
      </w:r>
      <w:r w:rsidRPr="006C73DE">
        <w:rPr>
          <w:rFonts w:ascii="Times New Roman" w:eastAsia="Times New Roman" w:hAnsi="Times New Roman" w:cs="Times New Roman"/>
          <w:color w:val="000000"/>
          <w:sz w:val="27"/>
          <w:szCs w:val="27"/>
          <w:lang w:eastAsia="it-IT"/>
        </w:rPr>
        <w:br/>
        <w:t>Causale: Notifica di impianto</w:t>
      </w:r>
    </w:p>
    <w:p w:rsidR="006C73DE" w:rsidRPr="006C73DE" w:rsidRDefault="006C73DE" w:rsidP="006C73DE">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Bollettino Postale</w:t>
      </w:r>
      <w:r w:rsidRPr="006C73DE">
        <w:rPr>
          <w:rFonts w:ascii="Times New Roman" w:eastAsia="Times New Roman" w:hAnsi="Times New Roman" w:cs="Times New Roman"/>
          <w:color w:val="000000"/>
          <w:sz w:val="27"/>
          <w:szCs w:val="27"/>
          <w:lang w:eastAsia="it-IT"/>
        </w:rPr>
        <w:br/>
        <w:t>N.ro Conto Corrente: c/c postale n. 58299009</w:t>
      </w:r>
      <w:r w:rsidRPr="006C73DE">
        <w:rPr>
          <w:rFonts w:ascii="Times New Roman" w:eastAsia="Times New Roman" w:hAnsi="Times New Roman" w:cs="Times New Roman"/>
          <w:color w:val="000000"/>
          <w:sz w:val="27"/>
          <w:szCs w:val="27"/>
          <w:lang w:eastAsia="it-IT"/>
        </w:rPr>
        <w:br/>
        <w:t>Intestatario del C/C: Tesoreria Provinciale dello Stato di Viterbo</w:t>
      </w:r>
      <w:r w:rsidRPr="006C73DE">
        <w:rPr>
          <w:rFonts w:ascii="Times New Roman" w:eastAsia="Times New Roman" w:hAnsi="Times New Roman" w:cs="Times New Roman"/>
          <w:color w:val="000000"/>
          <w:sz w:val="27"/>
          <w:szCs w:val="27"/>
          <w:lang w:eastAsia="it-IT"/>
        </w:rPr>
        <w:br/>
        <w:t>Causale: Notifica di impianto </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2FA1B571" wp14:editId="69BA7D99">
                <wp:extent cx="308610" cy="308610"/>
                <wp:effectExtent l="0" t="0" r="0" b="0"/>
                <wp:docPr id="23" name="AutoShape 24" descr="Come viene comunicato l'esi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Come viene comunicato l'esi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MRMmePRAgAA3wUAAA4AAAAAAAAAAAAAAAAALgIAAGRycy9lMm9Eb2MueG1s&#10;UEsBAi0AFAAGAAgAAAAhAJj2bA3ZAAAAAwEAAA8AAAAAAAAAAAAAAAAAKwUAAGRycy9kb3ducmV2&#10;LnhtbFBLBQYAAAAABAAEAPMAAAAxBgAAAAA=&#10;" filled="f" stroked="f">
                <o:lock v:ext="edit" aspectratio="t"/>
                <w10:anchorlock/>
              </v:rect>
            </w:pict>
          </mc:Fallback>
        </mc:AlternateContent>
      </w:r>
      <w:bookmarkStart w:id="8" w:name="tipoComunicazione"/>
      <w:r w:rsidRPr="006C73DE">
        <w:rPr>
          <w:rFonts w:ascii="Times New Roman" w:eastAsia="Times New Roman" w:hAnsi="Times New Roman" w:cs="Times New Roman"/>
          <w:color w:val="000000"/>
          <w:sz w:val="27"/>
          <w:szCs w:val="27"/>
          <w:lang w:eastAsia="it-IT"/>
        </w:rPr>
        <w:t>Come viene comunicato l'esito</w:t>
      </w:r>
      <w:bookmarkEnd w:id="8"/>
    </w:p>
    <w:p w:rsidR="006C73DE" w:rsidRPr="006C73DE" w:rsidRDefault="006C73DE" w:rsidP="006C73DE">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Posta elettronica certificata</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4E8FA553" wp14:editId="77C6306C">
                <wp:extent cx="308610" cy="308610"/>
                <wp:effectExtent l="0" t="0" r="0" b="0"/>
                <wp:docPr id="22" name="AutoShape 25" descr="Dove viene pubblicato l'esi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ove viene pubblicato l'esi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Ch0jt00gIAAN8FAAAOAAAAAAAAAAAAAAAAAC4CAABkcnMvZTJvRG9jLnht&#10;bFBLAQItABQABgAIAAAAIQCY9mwN2QAAAAMBAAAPAAAAAAAAAAAAAAAAACwFAABkcnMvZG93bnJl&#10;di54bWxQSwUGAAAAAAQABADzAAAAMgYAAAAA&#10;" filled="f" stroked="f">
                <o:lock v:ext="edit" aspectratio="t"/>
                <w10:anchorlock/>
              </v:rect>
            </w:pict>
          </mc:Fallback>
        </mc:AlternateContent>
      </w:r>
      <w:bookmarkStart w:id="9" w:name="tipoPubblicazione"/>
      <w:r w:rsidRPr="006C73DE">
        <w:rPr>
          <w:rFonts w:ascii="Times New Roman" w:eastAsia="Times New Roman" w:hAnsi="Times New Roman" w:cs="Times New Roman"/>
          <w:color w:val="000000"/>
          <w:sz w:val="27"/>
          <w:szCs w:val="27"/>
          <w:lang w:eastAsia="it-IT"/>
        </w:rPr>
        <w:t>Dove viene pubblicato l'esito</w:t>
      </w:r>
      <w:bookmarkEnd w:id="9"/>
    </w:p>
    <w:p w:rsidR="006C73DE" w:rsidRPr="006C73DE" w:rsidRDefault="006C73DE" w:rsidP="006C73DE">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Sito Istituzionale</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215674EE" wp14:editId="0CD0908D">
                <wp:extent cx="308610" cy="308610"/>
                <wp:effectExtent l="0" t="0" r="0" b="0"/>
                <wp:docPr id="21" name="AutoShape 26" descr="Normati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Normativ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A5g5uS8AgAA&#10;ywUAAA4AAAAAAAAAAAAAAAAALgIAAGRycy9lMm9Eb2MueG1sUEsBAi0AFAAGAAgAAAAhAJj2bA3Z&#10;AAAAAwEAAA8AAAAAAAAAAAAAAAAAFgUAAGRycy9kb3ducmV2LnhtbFBLBQYAAAAABAAEAPMAAAAc&#10;BgAAAAA=&#10;" filled="f" stroked="f">
                <o:lock v:ext="edit" aspectratio="t"/>
                <w10:anchorlock/>
              </v:rect>
            </w:pict>
          </mc:Fallback>
        </mc:AlternateContent>
      </w:r>
      <w:bookmarkStart w:id="10" w:name="normativa"/>
      <w:r w:rsidRPr="006C73DE">
        <w:rPr>
          <w:rFonts w:ascii="Times New Roman" w:eastAsia="Times New Roman" w:hAnsi="Times New Roman" w:cs="Times New Roman"/>
          <w:color w:val="000000"/>
          <w:sz w:val="27"/>
          <w:szCs w:val="27"/>
          <w:lang w:eastAsia="it-IT"/>
        </w:rPr>
        <w:t>Normativa</w:t>
      </w:r>
      <w:bookmarkEnd w:id="10"/>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legislativo 206/2001 - Attuazione della direttiva 98/81/CE che modifica la direttiva 90/219/CE, concernente l'impiego confinato di microrganismi geneticamente modificati</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- 18 dicembre 2007 -    Proroga dell'autorizzazione alla produzione di medicinali per terapia genica e cellulare somatica di cui al decreto 5 dicembre 2006.</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- 13 gennaio 2006 - Note orientative da integrazione dell'allegato II parte B del decreto legislativo 12 aprile 2001, n. 206.</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- 02 marzo 2004 - Istituzione di una banca dati per il monitoraggio della terapia genica e la terapia cellulare somatica. Proroga dell'autorizzazione alla produzione di medicinali per terapia genica e cellulare somatica di cui al decreto 5 dicembre 2006.</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- 13 gennaio 2006 - Note orientative da integrazione dell'allegato II parte B del decreto legislativo 12 aprile 2001, n. 206.</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- 02 marzo 2004 - Istituzione di una banca dati per il monitoraggio della terapia genica e la terapia cellulare somatica.</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- 13 gennaio 2006 - Note orientative da integrazione dell'allegato II parte B del decreto legislativo 12 aprile 2001, n. 206.</w:t>
      </w:r>
    </w:p>
    <w:p w:rsidR="006C73DE" w:rsidRPr="006C73DE" w:rsidRDefault="006C73DE" w:rsidP="006C73DE">
      <w:pPr>
        <w:spacing w:after="0" w:line="240" w:lineRule="auto"/>
        <w:ind w:left="720"/>
        <w:rPr>
          <w:rFonts w:ascii="Times New Roman" w:eastAsia="Times New Roman" w:hAnsi="Times New Roman" w:cs="Times New Roman"/>
          <w:color w:val="000000"/>
          <w:sz w:val="27"/>
          <w:szCs w:val="27"/>
          <w:lang w:eastAsia="it-IT"/>
        </w:rPr>
      </w:pPr>
    </w:p>
    <w:p w:rsidR="006C73DE" w:rsidRPr="006C73DE" w:rsidRDefault="006C73DE" w:rsidP="006C73DE">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DECRETO del Ministero della Salute - 02 marzo 2004 - Istituzione di una banca dati per il monitoraggio della terapia genica e la terapia cellulare somatica.</w:t>
      </w:r>
    </w:p>
    <w:p w:rsidR="006C73DE" w:rsidRPr="006C73DE" w:rsidRDefault="006C73DE" w:rsidP="006C73DE">
      <w:pPr>
        <w:spacing w:after="270"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br/>
        <w:t>Consulta il </w:t>
      </w:r>
      <w:hyperlink r:id="rId14" w:tooltip="Trovanormesalute. Il collegamento si apre in una nuova finestra" w:history="1">
        <w:r w:rsidRPr="006C73DE">
          <w:rPr>
            <w:rFonts w:ascii="Times New Roman" w:eastAsia="Times New Roman" w:hAnsi="Times New Roman" w:cs="Times New Roman"/>
            <w:color w:val="0000FF"/>
            <w:sz w:val="27"/>
            <w:szCs w:val="27"/>
            <w:u w:val="single"/>
            <w:lang w:eastAsia="it-IT"/>
          </w:rPr>
          <w:t>Trovanormesalute</w:t>
        </w:r>
      </w:hyperlink>
      <w:r w:rsidRPr="006C73DE">
        <w:rPr>
          <w:rFonts w:ascii="Times New Roman" w:eastAsia="Times New Roman" w:hAnsi="Times New Roman" w:cs="Times New Roman"/>
          <w:color w:val="000000"/>
          <w:sz w:val="27"/>
          <w:szCs w:val="27"/>
          <w:lang w:eastAsia="it-IT"/>
        </w:rPr>
        <w:t> </w:t>
      </w:r>
      <w:r w:rsidRPr="006C73DE">
        <w:rPr>
          <w:rFonts w:ascii="Times New Roman" w:eastAsia="Times New Roman" w:hAnsi="Times New Roman" w:cs="Times New Roman"/>
          <w:color w:val="000000"/>
          <w:sz w:val="27"/>
          <w:szCs w:val="27"/>
          <w:lang w:eastAsia="it-IT"/>
        </w:rPr>
        <w:br/>
      </w:r>
    </w:p>
    <w:p w:rsid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07043DB9" wp14:editId="48C0A4D1">
                <wp:extent cx="308610" cy="308610"/>
                <wp:effectExtent l="0" t="0" r="0" b="0"/>
                <wp:docPr id="20" name="AutoShape 27" descr="Contat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Contatt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DR5tIBvQIA&#10;AMoFAAAOAAAAAAAAAAAAAAAAAC4CAABkcnMvZTJvRG9jLnhtbFBLAQItABQABgAIAAAAIQCY9mwN&#10;2QAAAAMBAAAPAAAAAAAAAAAAAAAAABcFAABkcnMvZG93bnJldi54bWxQSwUGAAAAAAQABADzAAAA&#10;HQYAAAAA&#10;" filled="f" stroked="f">
                <o:lock v:ext="edit" aspectratio="t"/>
                <w10:anchorlock/>
              </v:rect>
            </w:pict>
          </mc:Fallback>
        </mc:AlternateContent>
      </w:r>
      <w:bookmarkStart w:id="11" w:name="contatti"/>
    </w:p>
    <w:p w:rsid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Contatti</w:t>
      </w:r>
      <w:bookmarkEnd w:id="11"/>
    </w:p>
    <w:p w:rsidR="006C73DE" w:rsidRPr="006C73DE" w:rsidRDefault="006C73DE" w:rsidP="006C73DE">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Nominativo:</w:t>
      </w:r>
      <w:r w:rsidRPr="006C73DE">
        <w:rPr>
          <w:rFonts w:ascii="Times New Roman" w:eastAsia="Times New Roman" w:hAnsi="Times New Roman" w:cs="Times New Roman"/>
          <w:color w:val="000000"/>
          <w:sz w:val="27"/>
          <w:szCs w:val="27"/>
          <w:lang w:eastAsia="it-IT"/>
        </w:rPr>
        <w:t> Paola Levantesi </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Indirizzo:</w:t>
      </w:r>
      <w:r w:rsidRPr="006C73DE">
        <w:rPr>
          <w:rFonts w:ascii="Times New Roman" w:eastAsia="Times New Roman" w:hAnsi="Times New Roman" w:cs="Times New Roman"/>
          <w:color w:val="000000"/>
          <w:sz w:val="27"/>
          <w:szCs w:val="27"/>
          <w:lang w:eastAsia="it-IT"/>
        </w:rPr>
        <w:t> Via G. Ribotta n.5</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Telefono:</w:t>
      </w:r>
      <w:r w:rsidRPr="006C73DE">
        <w:rPr>
          <w:rFonts w:ascii="Times New Roman" w:eastAsia="Times New Roman" w:hAnsi="Times New Roman" w:cs="Times New Roman"/>
          <w:color w:val="000000"/>
          <w:sz w:val="27"/>
          <w:szCs w:val="27"/>
          <w:lang w:eastAsia="it-IT"/>
        </w:rPr>
        <w:t> 06 59943870</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Email:</w:t>
      </w:r>
      <w:r w:rsidRPr="006C73DE">
        <w:rPr>
          <w:rFonts w:ascii="Times New Roman" w:eastAsia="Times New Roman" w:hAnsi="Times New Roman" w:cs="Times New Roman"/>
          <w:color w:val="000000"/>
          <w:sz w:val="27"/>
          <w:szCs w:val="27"/>
          <w:lang w:eastAsia="it-IT"/>
        </w:rPr>
        <w:t> </w:t>
      </w:r>
      <w:hyperlink r:id="rId15" w:history="1">
        <w:r w:rsidRPr="006C73DE">
          <w:rPr>
            <w:rFonts w:ascii="Times New Roman" w:eastAsia="Times New Roman" w:hAnsi="Times New Roman" w:cs="Times New Roman"/>
            <w:color w:val="0000FF"/>
            <w:sz w:val="27"/>
            <w:szCs w:val="27"/>
            <w:u w:val="single"/>
            <w:lang w:eastAsia="it-IT"/>
          </w:rPr>
          <w:t>p.levantesi@sanita.it</w:t>
        </w:r>
      </w:hyperlink>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Calendario disponibilità:</w:t>
      </w:r>
      <w:r w:rsidRPr="006C73DE">
        <w:rPr>
          <w:rFonts w:ascii="Times New Roman" w:eastAsia="Times New Roman" w:hAnsi="Times New Roman" w:cs="Times New Roman"/>
          <w:color w:val="000000"/>
          <w:sz w:val="27"/>
          <w:szCs w:val="27"/>
          <w:lang w:eastAsia="it-IT"/>
        </w:rPr>
        <w:t>Orario di ufficio</w:t>
      </w:r>
    </w:p>
    <w:p w:rsidR="006C73DE" w:rsidRPr="006C73DE" w:rsidRDefault="006C73DE" w:rsidP="006C73DE">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b/>
          <w:bCs/>
          <w:color w:val="000000"/>
          <w:sz w:val="27"/>
          <w:szCs w:val="27"/>
          <w:lang w:eastAsia="it-IT"/>
        </w:rPr>
        <w:t>Nominativo:</w:t>
      </w:r>
      <w:r w:rsidRPr="006C73DE">
        <w:rPr>
          <w:rFonts w:ascii="Times New Roman" w:eastAsia="Times New Roman" w:hAnsi="Times New Roman" w:cs="Times New Roman"/>
          <w:color w:val="000000"/>
          <w:sz w:val="27"/>
          <w:szCs w:val="27"/>
          <w:lang w:eastAsia="it-IT"/>
        </w:rPr>
        <w:t> Francesco Bonetto </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Indirizzo:</w:t>
      </w:r>
      <w:r w:rsidRPr="006C73DE">
        <w:rPr>
          <w:rFonts w:ascii="Times New Roman" w:eastAsia="Times New Roman" w:hAnsi="Times New Roman" w:cs="Times New Roman"/>
          <w:color w:val="000000"/>
          <w:sz w:val="27"/>
          <w:szCs w:val="27"/>
          <w:lang w:eastAsia="it-IT"/>
        </w:rPr>
        <w:t> Via G. Ribotta n.5</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Telefono:</w:t>
      </w:r>
      <w:r w:rsidRPr="006C73DE">
        <w:rPr>
          <w:rFonts w:ascii="Times New Roman" w:eastAsia="Times New Roman" w:hAnsi="Times New Roman" w:cs="Times New Roman"/>
          <w:color w:val="000000"/>
          <w:sz w:val="27"/>
          <w:szCs w:val="27"/>
          <w:lang w:eastAsia="it-IT"/>
        </w:rPr>
        <w:t> 06 59943511</w:t>
      </w:r>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Email:</w:t>
      </w:r>
      <w:r w:rsidRPr="006C73DE">
        <w:rPr>
          <w:rFonts w:ascii="Times New Roman" w:eastAsia="Times New Roman" w:hAnsi="Times New Roman" w:cs="Times New Roman"/>
          <w:color w:val="000000"/>
          <w:sz w:val="27"/>
          <w:szCs w:val="27"/>
          <w:lang w:eastAsia="it-IT"/>
        </w:rPr>
        <w:t> </w:t>
      </w:r>
      <w:hyperlink r:id="rId16" w:history="1">
        <w:r w:rsidRPr="006C73DE">
          <w:rPr>
            <w:rFonts w:ascii="Times New Roman" w:eastAsia="Times New Roman" w:hAnsi="Times New Roman" w:cs="Times New Roman"/>
            <w:color w:val="0000FF"/>
            <w:sz w:val="27"/>
            <w:szCs w:val="27"/>
            <w:u w:val="single"/>
            <w:lang w:eastAsia="it-IT"/>
          </w:rPr>
          <w:t>f.bonetto@sanita.it</w:t>
        </w:r>
      </w:hyperlink>
      <w:r w:rsidRPr="006C73DE">
        <w:rPr>
          <w:rFonts w:ascii="Times New Roman" w:eastAsia="Times New Roman" w:hAnsi="Times New Roman" w:cs="Times New Roman"/>
          <w:color w:val="000000"/>
          <w:sz w:val="27"/>
          <w:szCs w:val="27"/>
          <w:lang w:eastAsia="it-IT"/>
        </w:rPr>
        <w:br/>
      </w:r>
      <w:r w:rsidRPr="006C73DE">
        <w:rPr>
          <w:rFonts w:ascii="Times New Roman" w:eastAsia="Times New Roman" w:hAnsi="Times New Roman" w:cs="Times New Roman"/>
          <w:b/>
          <w:bCs/>
          <w:color w:val="000000"/>
          <w:sz w:val="27"/>
          <w:szCs w:val="27"/>
          <w:lang w:eastAsia="it-IT"/>
        </w:rPr>
        <w:t>Calendario disponibilità:</w:t>
      </w:r>
      <w:r w:rsidRPr="006C73DE">
        <w:rPr>
          <w:rFonts w:ascii="Times New Roman" w:eastAsia="Times New Roman" w:hAnsi="Times New Roman" w:cs="Times New Roman"/>
          <w:color w:val="000000"/>
          <w:sz w:val="27"/>
          <w:szCs w:val="27"/>
          <w:lang w:eastAsia="it-IT"/>
        </w:rPr>
        <w:t>Orario di ufficio</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7235D71D" wp14:editId="168A758A">
                <wp:extent cx="308610" cy="308610"/>
                <wp:effectExtent l="0" t="0" r="0" b="0"/>
                <wp:docPr id="19" name="AutoShape 28" descr="Ufficio responsabile del procedimen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Ufficio responsabile del procedimen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F736UDOAgAA5wUAAA4AAAAAAAAAAAAAAAAALgIAAGRycy9lMm9Eb2MueG1sUEsB&#10;Ai0AFAAGAAgAAAAhAJj2bA3ZAAAAAwEAAA8AAAAAAAAAAAAAAAAAKAUAAGRycy9kb3ducmV2Lnht&#10;bFBLBQYAAAAABAAEAPMAAAAuBgAAAAA=&#10;" filled="f" stroked="f">
                <o:lock v:ext="edit" aspectratio="t"/>
                <w10:anchorlock/>
              </v:rect>
            </w:pict>
          </mc:Fallback>
        </mc:AlternateContent>
      </w:r>
      <w:bookmarkStart w:id="12" w:name="ufficio"/>
      <w:r w:rsidRPr="006C73DE">
        <w:rPr>
          <w:rFonts w:ascii="Times New Roman" w:eastAsia="Times New Roman" w:hAnsi="Times New Roman" w:cs="Times New Roman"/>
          <w:color w:val="000000"/>
          <w:sz w:val="27"/>
          <w:szCs w:val="27"/>
          <w:lang w:eastAsia="it-IT"/>
        </w:rPr>
        <w:t>Ufficio responsabile del procedimento</w:t>
      </w:r>
      <w:bookmarkEnd w:id="12"/>
    </w:p>
    <w:p w:rsidR="006C73DE" w:rsidRPr="006C73DE" w:rsidRDefault="006C73DE" w:rsidP="006C73DE">
      <w:pPr>
        <w:spacing w:before="100" w:beforeAutospacing="1" w:after="270"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Direzione Generale della Prevenzione (DGPRE) </w:t>
      </w:r>
      <w:r w:rsidRPr="006C73DE">
        <w:rPr>
          <w:rFonts w:ascii="Times New Roman" w:eastAsia="Times New Roman" w:hAnsi="Times New Roman" w:cs="Times New Roman"/>
          <w:color w:val="000000"/>
          <w:sz w:val="27"/>
          <w:szCs w:val="27"/>
          <w:lang w:eastAsia="it-IT"/>
        </w:rPr>
        <w:br/>
        <w:t>Uff.06 Biotecnologie ex DGPREV </w:t>
      </w: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6F82150C" wp14:editId="6C6E580E">
                <wp:extent cx="308610" cy="308610"/>
                <wp:effectExtent l="0" t="0" r="0" b="0"/>
                <wp:docPr id="18" name="AutoShape 29" descr="FA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FAQ"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CamyxFugIAAMUF&#10;AAAOAAAAAAAAAAAAAAAAAC4CAABkcnMvZTJvRG9jLnhtbFBLAQItABQABgAIAAAAIQCY9mwN2QAA&#10;AAMBAAAPAAAAAAAAAAAAAAAAABQFAABkcnMvZG93bnJldi54bWxQSwUGAAAAAAQABADzAAAAGgYA&#10;AAAA&#10;" filled="f" stroked="f">
                <o:lock v:ext="edit" aspectratio="t"/>
                <w10:anchorlock/>
              </v:rect>
            </w:pict>
          </mc:Fallback>
        </mc:AlternateContent>
      </w:r>
      <w:bookmarkStart w:id="13" w:name="faq"/>
      <w:r w:rsidRPr="006C73DE">
        <w:rPr>
          <w:rFonts w:ascii="Times New Roman" w:eastAsia="Times New Roman" w:hAnsi="Times New Roman" w:cs="Times New Roman"/>
          <w:color w:val="000000"/>
          <w:sz w:val="27"/>
          <w:szCs w:val="27"/>
          <w:lang w:eastAsia="it-IT"/>
        </w:rPr>
        <w:t>FAQ</w:t>
      </w:r>
      <w:bookmarkEnd w:id="13"/>
    </w:p>
    <w:p w:rsidR="006C73DE" w:rsidRPr="006C73DE" w:rsidRDefault="00ED5227"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7" w:tooltip="Apre file .pdf, nullKb" w:history="1">
        <w:r w:rsidR="006C73DE" w:rsidRPr="006C73DE">
          <w:rPr>
            <w:rFonts w:ascii="Times New Roman" w:eastAsia="Times New Roman" w:hAnsi="Times New Roman" w:cs="Times New Roman"/>
            <w:color w:val="0000FF"/>
            <w:sz w:val="27"/>
            <w:szCs w:val="27"/>
            <w:u w:val="single"/>
            <w:lang w:eastAsia="it-IT"/>
          </w:rPr>
          <w:t>FAQ_MOGM_IMPIANTO.pdf</w:t>
        </w:r>
      </w:hyperlink>
      <w:r w:rsidR="006C73DE" w:rsidRPr="006C73DE">
        <w:rPr>
          <w:rFonts w:ascii="Times New Roman" w:eastAsia="Times New Roman" w:hAnsi="Times New Roman" w:cs="Times New Roman"/>
          <w:color w:val="000000"/>
          <w:sz w:val="27"/>
          <w:szCs w:val="27"/>
          <w:lang w:eastAsia="it-IT"/>
        </w:rPr>
        <w:t> </w:t>
      </w:r>
    </w:p>
    <w:p w:rsidR="006C73DE" w:rsidRPr="006C73DE" w:rsidRDefault="00ED5227" w:rsidP="006C73DE">
      <w:pPr>
        <w:spacing w:after="0"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pict>
          <v:rect id="_x0000_i1025" style="width:0;height:1.5pt" o:hralign="center" o:hrstd="t" o:hr="t" fillcolor="#a0a0a0" stroked="f"/>
        </w:pic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3894715F" wp14:editId="31CE2659">
                <wp:extent cx="308610" cy="308610"/>
                <wp:effectExtent l="0" t="0" r="0" b="0"/>
                <wp:docPr id="17" name="AutoShape 31" descr="Tem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Tem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OXZkAu5AgAAxgUA&#10;AA4AAAAAAAAAAAAAAAAALgIAAGRycy9lMm9Eb2MueG1sUEsBAi0AFAAGAAgAAAAhAJj2bA3ZAAAA&#10;AwEAAA8AAAAAAAAAAAAAAAAAEwUAAGRycy9kb3ducmV2LnhtbFBLBQYAAAAABAAEAPMAAAAZBgAA&#10;AAA=&#10;" filled="f" stroked="f">
                <o:lock v:ext="edit" aspectratio="t"/>
                <w10:anchorlock/>
              </v:rect>
            </w:pict>
          </mc:Fallback>
        </mc:AlternateContent>
      </w:r>
      <w:r w:rsidRPr="006C73DE">
        <w:rPr>
          <w:rFonts w:ascii="Times New Roman" w:eastAsia="Times New Roman" w:hAnsi="Times New Roman" w:cs="Times New Roman"/>
          <w:color w:val="000000"/>
          <w:sz w:val="27"/>
          <w:szCs w:val="27"/>
          <w:lang w:eastAsia="it-IT"/>
        </w:rPr>
        <w:t>Aree e siti tematici</w:t>
      </w:r>
    </w:p>
    <w:p w:rsidR="006C73DE" w:rsidRPr="006C73DE" w:rsidRDefault="006C73DE" w:rsidP="006C73DE">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t>Aree e siti tematici non presenti</w:t>
      </w:r>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p>
    <w:p w:rsidR="006C73DE" w:rsidRPr="006C73DE" w:rsidRDefault="006C73DE" w:rsidP="006C73D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noProof/>
          <w:color w:val="000000"/>
          <w:sz w:val="27"/>
          <w:szCs w:val="27"/>
          <w:lang w:eastAsia="it-IT"/>
        </w:rPr>
        <mc:AlternateContent>
          <mc:Choice Requires="wps">
            <w:drawing>
              <wp:inline distT="0" distB="0" distL="0" distR="0" wp14:anchorId="4B3A07EF" wp14:editId="0C4F3B96">
                <wp:extent cx="308610" cy="308610"/>
                <wp:effectExtent l="0" t="0" r="0" b="0"/>
                <wp:docPr id="16" name="AutoShape 32" descr="Ufficio responsabile del procedimen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Ufficio responsabile del procedimen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DvqNIjOAgAA5wUAAA4AAAAAAAAAAAAAAAAALgIAAGRycy9lMm9Eb2MueG1sUEsB&#10;Ai0AFAAGAAgAAAAhAJj2bA3ZAAAAAwEAAA8AAAAAAAAAAAAAAAAAKAUAAGRycy9kb3ducmV2Lnht&#10;bFBLBQYAAAAABAAEAPMAAAAuBgAAAAA=&#10;" filled="f" stroked="f">
                <o:lock v:ext="edit" aspectratio="t"/>
                <w10:anchorlock/>
              </v:rect>
            </w:pict>
          </mc:Fallback>
        </mc:AlternateContent>
      </w:r>
      <w:r w:rsidRPr="006C73DE">
        <w:rPr>
          <w:rFonts w:ascii="Times New Roman" w:eastAsia="Times New Roman" w:hAnsi="Times New Roman" w:cs="Times New Roman"/>
          <w:color w:val="000000"/>
          <w:sz w:val="27"/>
          <w:szCs w:val="27"/>
          <w:lang w:eastAsia="it-IT"/>
        </w:rPr>
        <w:t>Ufficio</w:t>
      </w:r>
    </w:p>
    <w:p w:rsidR="006C73DE" w:rsidRPr="006C73DE" w:rsidRDefault="00ED5227" w:rsidP="006C73DE">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8" w:tooltip="Collegamento a Direzione Generale della Prevenzione (DGPRE)" w:history="1">
        <w:r w:rsidR="006C73DE" w:rsidRPr="006C73DE">
          <w:rPr>
            <w:rFonts w:ascii="Times New Roman" w:eastAsia="Times New Roman" w:hAnsi="Times New Roman" w:cs="Times New Roman"/>
            <w:color w:val="0000FF"/>
            <w:sz w:val="27"/>
            <w:szCs w:val="27"/>
            <w:u w:val="single"/>
            <w:lang w:eastAsia="it-IT"/>
          </w:rPr>
          <w:t>Direzione Generale della Prevenzione (DGPRE)</w:t>
        </w:r>
      </w:hyperlink>
    </w:p>
    <w:p w:rsidR="006C73DE" w:rsidRPr="006C73DE" w:rsidRDefault="006C73DE" w:rsidP="006C73DE">
      <w:pPr>
        <w:spacing w:after="0" w:line="240" w:lineRule="auto"/>
        <w:rPr>
          <w:rFonts w:ascii="Times New Roman" w:eastAsia="Times New Roman" w:hAnsi="Times New Roman" w:cs="Times New Roman"/>
          <w:color w:val="000000"/>
          <w:sz w:val="27"/>
          <w:szCs w:val="27"/>
          <w:lang w:eastAsia="it-IT"/>
        </w:rPr>
      </w:pPr>
      <w:r w:rsidRPr="006C73DE">
        <w:rPr>
          <w:rFonts w:ascii="Times New Roman" w:eastAsia="Times New Roman" w:hAnsi="Times New Roman" w:cs="Times New Roman"/>
          <w:color w:val="000000"/>
          <w:sz w:val="27"/>
          <w:szCs w:val="27"/>
          <w:lang w:eastAsia="it-IT"/>
        </w:rPr>
        <w:br/>
      </w:r>
    </w:p>
    <w:p w:rsidR="00A366F7" w:rsidRDefault="00A366F7"/>
    <w:sectPr w:rsidR="00A366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F37"/>
    <w:multiLevelType w:val="multilevel"/>
    <w:tmpl w:val="E196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F08BE"/>
    <w:multiLevelType w:val="multilevel"/>
    <w:tmpl w:val="1A5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C76E9"/>
    <w:multiLevelType w:val="multilevel"/>
    <w:tmpl w:val="475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84DC2"/>
    <w:multiLevelType w:val="multilevel"/>
    <w:tmpl w:val="BF7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2634E"/>
    <w:multiLevelType w:val="multilevel"/>
    <w:tmpl w:val="E7A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47ABE"/>
    <w:multiLevelType w:val="multilevel"/>
    <w:tmpl w:val="251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B5E0A"/>
    <w:multiLevelType w:val="multilevel"/>
    <w:tmpl w:val="F0B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35019"/>
    <w:multiLevelType w:val="multilevel"/>
    <w:tmpl w:val="279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049CA"/>
    <w:multiLevelType w:val="multilevel"/>
    <w:tmpl w:val="1A1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31A26"/>
    <w:multiLevelType w:val="multilevel"/>
    <w:tmpl w:val="D6C0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548B7"/>
    <w:multiLevelType w:val="multilevel"/>
    <w:tmpl w:val="90D4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E6EEC"/>
    <w:multiLevelType w:val="multilevel"/>
    <w:tmpl w:val="41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3859F2"/>
    <w:multiLevelType w:val="multilevel"/>
    <w:tmpl w:val="DBA4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0"/>
  </w:num>
  <w:num w:numId="5">
    <w:abstractNumId w:val="1"/>
  </w:num>
  <w:num w:numId="6">
    <w:abstractNumId w:val="6"/>
  </w:num>
  <w:num w:numId="7">
    <w:abstractNumId w:val="3"/>
  </w:num>
  <w:num w:numId="8">
    <w:abstractNumId w:val="4"/>
  </w:num>
  <w:num w:numId="9">
    <w:abstractNumId w:val="2"/>
  </w:num>
  <w:num w:numId="10">
    <w:abstractNumId w:val="5"/>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E"/>
    <w:rsid w:val="006C73DE"/>
    <w:rsid w:val="00A366F7"/>
    <w:rsid w:val="00ED5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5206">
      <w:bodyDiv w:val="1"/>
      <w:marLeft w:val="0"/>
      <w:marRight w:val="0"/>
      <w:marTop w:val="0"/>
      <w:marBottom w:val="0"/>
      <w:divBdr>
        <w:top w:val="none" w:sz="0" w:space="0" w:color="auto"/>
        <w:left w:val="none" w:sz="0" w:space="0" w:color="auto"/>
        <w:bottom w:val="none" w:sz="0" w:space="0" w:color="auto"/>
        <w:right w:val="none" w:sz="0" w:space="0" w:color="auto"/>
      </w:divBdr>
      <w:divsChild>
        <w:div w:id="844706578">
          <w:marLeft w:val="0"/>
          <w:marRight w:val="0"/>
          <w:marTop w:val="0"/>
          <w:marBottom w:val="0"/>
          <w:divBdr>
            <w:top w:val="none" w:sz="0" w:space="0" w:color="auto"/>
            <w:left w:val="none" w:sz="0" w:space="0" w:color="auto"/>
            <w:bottom w:val="none" w:sz="0" w:space="0" w:color="auto"/>
            <w:right w:val="none" w:sz="0" w:space="0" w:color="auto"/>
          </w:divBdr>
        </w:div>
        <w:div w:id="1667244171">
          <w:marLeft w:val="0"/>
          <w:marRight w:val="0"/>
          <w:marTop w:val="0"/>
          <w:marBottom w:val="0"/>
          <w:divBdr>
            <w:top w:val="none" w:sz="0" w:space="0" w:color="auto"/>
            <w:left w:val="none" w:sz="0" w:space="0" w:color="auto"/>
            <w:bottom w:val="none" w:sz="0" w:space="0" w:color="auto"/>
            <w:right w:val="none" w:sz="0" w:space="0" w:color="auto"/>
          </w:divBdr>
        </w:div>
        <w:div w:id="211065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te.gov.it/portale/include/allegatoModulo.jsp?idMat=BIOT&amp;idAmb=NIA&amp;idSrv=A1&amp;idFlag=P&amp;idModulo=2" TargetMode="External"/><Relationship Id="rId13" Type="http://schemas.openxmlformats.org/officeDocument/2006/relationships/hyperlink" Target="mailto:dgprev@postacert.sanita.it" TargetMode="External"/><Relationship Id="rId18" Type="http://schemas.openxmlformats.org/officeDocument/2006/relationships/hyperlink" Target="http://www.salute.gov.it/portale/ministro/p4_5_2_3.jsp?lingua=italiano&amp;label=dedN&amp;id=858&amp;dir=dirPrevN&amp;idP=857&amp;menu=organizzazione&amp;dirp=dipsiN" TargetMode="External"/><Relationship Id="rId3" Type="http://schemas.microsoft.com/office/2007/relationships/stylesWithEffects" Target="stylesWithEffects.xml"/><Relationship Id="rId7" Type="http://schemas.openxmlformats.org/officeDocument/2006/relationships/hyperlink" Target="http://www.salute.gov.it/portale/include/allegatoCosaServe.jsp?idMat=BIOT&amp;idAmb=NIA&amp;idSrv=A1&amp;idFlag=P&amp;idCosaServe=1" TargetMode="External"/><Relationship Id="rId12" Type="http://schemas.openxmlformats.org/officeDocument/2006/relationships/hyperlink" Target="http://www.salute.gov.it/imgs/C_17_pubblicazioni_1850_allegato.pdf" TargetMode="External"/><Relationship Id="rId17" Type="http://schemas.openxmlformats.org/officeDocument/2006/relationships/hyperlink" Target="http://www.salute.gov.it/portale/include/allegatoFAQ.jsp?idMat=BIOT&amp;idAmb=NIA&amp;idSrv=A1&amp;idFlag=P" TargetMode="External"/><Relationship Id="rId2" Type="http://schemas.openxmlformats.org/officeDocument/2006/relationships/styles" Target="styles.xml"/><Relationship Id="rId16" Type="http://schemas.openxmlformats.org/officeDocument/2006/relationships/hyperlink" Target="mailto:f.bonetto@sanit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lute.gov.it/imgs/C_17_pagineAree_4243_listaFile_itemName_0_file.pdf" TargetMode="External"/><Relationship Id="rId11" Type="http://schemas.openxmlformats.org/officeDocument/2006/relationships/hyperlink" Target="http://www.salute.gov.it/portale/include/allegatoModulo.jsp?idMat=BIOT&amp;idAmb=NIA&amp;idSrv=A1&amp;idFlag=P&amp;idModulo=5" TargetMode="External"/><Relationship Id="rId5" Type="http://schemas.openxmlformats.org/officeDocument/2006/relationships/webSettings" Target="webSettings.xml"/><Relationship Id="rId15" Type="http://schemas.openxmlformats.org/officeDocument/2006/relationships/hyperlink" Target="mailto:p.levantesi@sanita.it" TargetMode="External"/><Relationship Id="rId10" Type="http://schemas.openxmlformats.org/officeDocument/2006/relationships/hyperlink" Target="http://www.salute.gov.it/portale/include/allegatoModulo.jsp?idMat=BIOT&amp;idAmb=NIA&amp;idSrv=A1&amp;idFlag=P&amp;idModulo=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ute.gov.it/portale/include/allegatoModulo.jsp?idMat=BIOT&amp;idAmb=NIA&amp;idSrv=A1&amp;idFlag=P&amp;idModulo=3" TargetMode="External"/><Relationship Id="rId14" Type="http://schemas.openxmlformats.org/officeDocument/2006/relationships/hyperlink" Target="http://www.trovanorme.salut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utente</cp:lastModifiedBy>
  <cp:revision>2</cp:revision>
  <dcterms:created xsi:type="dcterms:W3CDTF">2015-04-02T12:19:00Z</dcterms:created>
  <dcterms:modified xsi:type="dcterms:W3CDTF">2015-04-02T12:19:00Z</dcterms:modified>
</cp:coreProperties>
</file>